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“It’s OVER George!” – Declaration of Independence Break up Letter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George, we need to talk it out here and let each other know how we feel about things. We can’t keep pretending that it is all fine.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don’t call or text as it is over!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Here are some reasons why I feel that we should break up for good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1) you have deprived me of the benefit of trial by jury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2) You have had soldiers stand guard at all times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3) You have prevented me from trading with the rest of the world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4) There have been takes that have been imposed without consulting with 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5) You have oppressed me and forced me to lead a life that I do not like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sorry, but I really need to tell you that this has to end. We need to look ahead from here.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Signed 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