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To</w:t>
        <w:br w:type="textWrapping"/>
        <w:t xml:space="preserve">Real Estate Manager</w:t>
        <w:br w:type="textWrapping"/>
        <w:t xml:space="preserve">Triangle Industrial City</w:t>
        <w:br w:type="textWrapping"/>
        <w:t xml:space="preserve">Wegmans, Midtown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Raleigh, NC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From</w:t>
        <w:br w:type="textWrapping"/>
        <w:t xml:space="preserve">SPG Superstore</w:t>
        <w:br w:type="textWrapping"/>
        <w:t xml:space="preserve">Wegmans, Midtown</w:t>
        <w:br w:type="textWrapping"/>
        <w:t xml:space="preserve">Raleigh, NC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Contact details: XXX XXX XXXX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Mr./Ms. ………………..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We are pleased to inform you that we plan to open a branch of SPG Superstore in your upcoming Triangle Industrial City. As you may already know we are a popular brand of daily needs store.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For this project, we need about 100,000 sq ft of space. We need ample parking space and at least two elevators as part of the commercial space.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We write this letter of intent to lease commercial property to begin the negotiation and finalize the details including the rent. Can I request you to ask your sales team to get in touch with us latest by 30 June 2021 to take this proposal forward?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hearing from you soon!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Signature: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Victoria Elizabeth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Vice-President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Expansion and New Markets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