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Mr. / Ms. (Organizer's name)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delighted to be the recipient of the "Industrialist of the year" award. This has come as a pleasant surprise, considering that I am relatively new to the playing field.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assure you that this award will serve as a great motivator for all my future projects. I will strive to tread the path shown by my moral compass, while making the world a better place to live.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concede that I stand on the shoulder of the giants of this profession. I acknowledge all those who have come before me. I would also like to thank my team who have unfaltering faith in the future we dream to build.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convinced that your organization will display great tenacity in promoting promising professionals in our line of work.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