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for being my mentor and offering me a promising experience as a student teacher. Without your constant support and guidance, it would not have been possible for me to pick the nuances of efficient teaching in the classroom.</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I am extremely grateful for everything I learned about teaching under your expert guidance. Thank you for the opportunities you gave me, such as teaching and overseeing the classroom. Your supervision has helped prepare me for my first year of teaching.</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You were always available to answer my queries and resolve all my concerns. Thank you once again for being so instrumental in my learning experience.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Warmest regards,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