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for willing to be my mentor and believing in me. Your trust and direction helped bring out the best in me. It is your support and motivation that inspired me to work on my shortcomings and enhance my teaching skills.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was nervous and unsure, but your advice and supervision paved a way for my learning. Thank you for accepting me the way I am and encouraging me to take my own decisions. I will be forever grateful for this amazing experience.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 hope I will be able to embody all your qualities and be a caring and understanding teacher like you. You’ve helped me grow beyond my imagination. Thank you so much for making such a great difference to my life. My best wishes for you and your family!</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With gratitude,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