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As _______ &amp; __________ begin their new life together, we would like to thank you for your support and love throughout this beautiful journey. We had such a wonderful time celebrating the wedding day, and really hope you enjoyed yourselves too.</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Thank you so much for all the effort you put in to make sure everything was perfect on the wedding day. You were instrumental in putting the wedding day together in the most splendid manner.</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It was such an emotional moment to see Mr.___________ walk down the aisle with the gorgeous bride. We’re sure you must be so proud of your beautiful daughter who is all set to start a new journey with the love of her life.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 for being so amazing at the wedding. We will cherish these beautiful memories for years to come. Once again, congratulations on the big day! Wish you great health and look forward to meeting you soon.</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With gratitude,</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________________</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