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Address of the Sender</w:t>
        <w:br w:type="textWrapping"/>
        <w:t xml:space="preserve">Email Address of the Sender</w:t>
        <w:br w:type="textWrapping"/>
        <w:t xml:space="preserve">Date</w:t>
        <w:br w:type="textWrapping"/>
        <w:t xml:space="preserve">Name of Receiver</w:t>
        <w:br w:type="textWrapping"/>
        <w:t xml:space="preserve">Address of the Receiver</w:t>
        <w:br w:type="textWrapping"/>
        <w:br w:type="textWrapping"/>
        <w:t xml:space="preserve">Subject: Thank You Note</w:t>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______ (Name of the Recipient)</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Words can never be enough to thank you for your service. I had always held a great admiration for firefighters and seeing your team in action made me see your profession in an even better light.</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always thought that a firefighter’s job just involved extinguishing fires. But, after seeing how heroically you saved the family in apartment 12C, I can testify that it is so much more.</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Our entire block felt terrified at the sight of the huge fire that broke out in 12C last week. Everybody was worried sick about the plight of the family in the house, but because of the blockage in front, everyone felt helpless. However, all of that changed when your team showed up. The professionalism and dedication shown by you left me stunned. In less than an hour, the fire was out and the Johnsons were all safe. It was a moment to be witnessed. My heart swelled with pride at being under the care of such dependable first responders. The team's arrival was prompt, and the crowd was reassured. I hold firefighters such as yourself in the highest regard for you are the reason citizens get to live a comfortable life. We are truly fortunate to have such reliable first responders to depend on.</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Sincerely,</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(Signature)</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Sender’s Full Name</w:t>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