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Hey, we just opened and set up the baby monitor that you have gifted. I can’t tell you how useful that thing is. The monitor gives us the freedom to be away from the room and still keep an eye on the baby. I can finally leave the room while he is sleeping and run some chores. It allows me to hear the sound of the baby crying and intimates me when it is time to run back to the baby.</w:t>
      </w:r>
    </w:p>
    <w:p w:rsidR="00000000" w:rsidDel="00000000" w:rsidP="00000000" w:rsidRDefault="00000000" w:rsidRPr="00000000" w14:paraId="0000000B">
      <w:pPr>
        <w:spacing w:after="240" w:before="240" w:lineRule="auto"/>
        <w:rPr/>
      </w:pPr>
      <w:r w:rsidDel="00000000" w:rsidR="00000000" w:rsidRPr="00000000">
        <w:rPr>
          <w:rtl w:val="0"/>
        </w:rPr>
        <w:t xml:space="preserve">I must say that the gift you got for us was indeed very thoughtful and useful. It will be helpful in our daily life and will surely make my life with the baby easier. Your experience with 2 kids has surely introduced you to a new world of accessories and equipment. Thanks for getting it for us too. Thanks for being so helpful and warm with us. Feel free to drop by for a visit at our place. Our baby will love to see you too.</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